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Materiál na rokovanie obecného zastupiteľstva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v obci 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 obci Svederník </w:t>
      </w:r>
    </w:p>
    <w:p w:rsidR="00753018" w:rsidRPr="00753018" w:rsidRDefault="00C61F66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Konané dňa:  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08. 02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201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7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 w:rsidR="005928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6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Ing. Elena Šuteková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Svederník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za rok 201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6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</w:t>
      </w:r>
      <w:r w:rsidRP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Ing. Elena Šuteková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F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ebruár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7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lastRenderedPageBreak/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301B05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 bodu rokovania OZ 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č. 3.</w:t>
      </w:r>
    </w:p>
    <w:p w:rsidR="00301B05" w:rsidRDefault="00301B05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Správa 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o kontrolnej činnosti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hlavn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ého 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kontrolór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a</w:t>
      </w:r>
      <w:r w:rsidR="007D47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za r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ok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201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6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7D474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 obce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C61F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Svederník 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</w:t>
      </w:r>
      <w:r w:rsidR="005928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6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Predložením Správy o kontrolnej čin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nosti hlavnej kontrolórky obce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za rok 201</w:t>
      </w:r>
      <w:r w:rsidR="0059281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je naplnená jedna z hlavných zákonných povinností hlavného kontrolóra.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lastRenderedPageBreak/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9E72B0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6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Pr="00540087" w:rsidRDefault="00A67B32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 xml:space="preserve"> obci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A12F22">
        <w:rPr>
          <w:rFonts w:ascii="Times New Roman" w:hAnsi="Times New Roman" w:cs="Times New Roman"/>
          <w:sz w:val="24"/>
          <w:szCs w:val="24"/>
        </w:rPr>
        <w:t xml:space="preserve">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9E72B0">
        <w:rPr>
          <w:rFonts w:ascii="Times New Roman" w:hAnsi="Times New Roman" w:cs="Times New Roman"/>
          <w:sz w:val="24"/>
          <w:szCs w:val="24"/>
        </w:rPr>
        <w:t>6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</w:t>
      </w:r>
      <w:r w:rsidR="00301B05">
        <w:rPr>
          <w:rFonts w:ascii="Times New Roman" w:hAnsi="Times New Roman" w:cs="Times New Roman"/>
          <w:sz w:val="24"/>
          <w:szCs w:val="24"/>
        </w:rPr>
        <w:t>priebehu, procese ako aj záveroch</w:t>
      </w:r>
      <w:r w:rsidR="00A12F22">
        <w:rPr>
          <w:rFonts w:ascii="Times New Roman" w:hAnsi="Times New Roman" w:cs="Times New Roman"/>
          <w:sz w:val="24"/>
          <w:szCs w:val="24"/>
        </w:rPr>
        <w:t xml:space="preserve">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Pr="00540087">
        <w:rPr>
          <w:rFonts w:ascii="Times New Roman" w:hAnsi="Times New Roman" w:cs="Times New Roman"/>
          <w:sz w:val="24"/>
          <w:szCs w:val="24"/>
        </w:rPr>
        <w:t>za uplynulý rok 201</w:t>
      </w:r>
      <w:r w:rsidR="009E72B0">
        <w:rPr>
          <w:rFonts w:ascii="Times New Roman" w:hAnsi="Times New Roman" w:cs="Times New Roman"/>
          <w:sz w:val="24"/>
          <w:szCs w:val="24"/>
        </w:rPr>
        <w:t>6</w:t>
      </w:r>
      <w:r w:rsidRPr="00540087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</w:t>
      </w:r>
      <w:r w:rsidR="001962D2">
        <w:rPr>
          <w:rFonts w:ascii="Times New Roman" w:hAnsi="Times New Roman" w:cs="Times New Roman"/>
          <w:sz w:val="24"/>
          <w:szCs w:val="24"/>
        </w:rPr>
        <w:t>systému</w:t>
      </w:r>
      <w:r w:rsidRPr="00540087">
        <w:rPr>
          <w:rFonts w:ascii="Times New Roman" w:hAnsi="Times New Roman" w:cs="Times New Roman"/>
          <w:sz w:val="24"/>
          <w:szCs w:val="24"/>
        </w:rPr>
        <w:t xml:space="preserve"> riadenia samosprávy </w:t>
      </w:r>
      <w:r w:rsidR="00860114">
        <w:rPr>
          <w:rFonts w:ascii="Times New Roman" w:hAnsi="Times New Roman" w:cs="Times New Roman"/>
          <w:sz w:val="24"/>
          <w:szCs w:val="24"/>
        </w:rPr>
        <w:t>o</w:t>
      </w:r>
      <w:r w:rsidR="00BE3B21" w:rsidRPr="00540087">
        <w:rPr>
          <w:rFonts w:ascii="Times New Roman" w:hAnsi="Times New Roman" w:cs="Times New Roman"/>
          <w:sz w:val="24"/>
          <w:szCs w:val="24"/>
        </w:rPr>
        <w:t>bce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</w:t>
      </w:r>
      <w:r w:rsidR="001962D2">
        <w:rPr>
          <w:rFonts w:ascii="Times New Roman" w:hAnsi="Times New Roman" w:cs="Times New Roman"/>
          <w:sz w:val="24"/>
          <w:szCs w:val="24"/>
        </w:rPr>
        <w:t xml:space="preserve">torá pre orgány obce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plní</w:t>
      </w:r>
      <w:r w:rsidR="001962D2">
        <w:rPr>
          <w:rFonts w:ascii="Times New Roman" w:hAnsi="Times New Roman" w:cs="Times New Roman"/>
          <w:sz w:val="24"/>
          <w:szCs w:val="24"/>
        </w:rPr>
        <w:t xml:space="preserve"> najmä</w:t>
      </w:r>
      <w:r w:rsidRPr="00540087">
        <w:rPr>
          <w:rFonts w:ascii="Times New Roman" w:hAnsi="Times New Roman" w:cs="Times New Roman"/>
          <w:sz w:val="24"/>
          <w:szCs w:val="24"/>
        </w:rPr>
        <w:t xml:space="preserve"> funkciu spätnej väzby</w:t>
      </w:r>
      <w:r w:rsidR="001962D2">
        <w:rPr>
          <w:rFonts w:ascii="Times New Roman" w:hAnsi="Times New Roman" w:cs="Times New Roman"/>
          <w:sz w:val="24"/>
          <w:szCs w:val="24"/>
        </w:rPr>
        <w:t xml:space="preserve">  a prevencie</w:t>
      </w:r>
      <w:r w:rsidRPr="00540087">
        <w:rPr>
          <w:rFonts w:ascii="Times New Roman" w:hAnsi="Times New Roman" w:cs="Times New Roman"/>
          <w:sz w:val="24"/>
          <w:szCs w:val="24"/>
        </w:rPr>
        <w:t xml:space="preserve">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2D2" w:rsidRDefault="001962D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</w:t>
      </w:r>
      <w:r w:rsidR="007D4747">
        <w:rPr>
          <w:rFonts w:ascii="Times New Roman" w:hAnsi="Times New Roman" w:cs="Times New Roman"/>
          <w:sz w:val="24"/>
          <w:szCs w:val="24"/>
        </w:rPr>
        <w:t xml:space="preserve">obce  </w:t>
      </w:r>
      <w:r w:rsidR="00A12F22">
        <w:rPr>
          <w:rFonts w:ascii="Times New Roman" w:hAnsi="Times New Roman" w:cs="Times New Roman"/>
          <w:sz w:val="24"/>
          <w:szCs w:val="24"/>
        </w:rPr>
        <w:t>počas obdobia roku 201</w:t>
      </w:r>
      <w:r w:rsidR="009E72B0">
        <w:rPr>
          <w:rFonts w:ascii="Times New Roman" w:hAnsi="Times New Roman" w:cs="Times New Roman"/>
          <w:sz w:val="24"/>
          <w:szCs w:val="24"/>
        </w:rPr>
        <w:t>6</w:t>
      </w:r>
      <w:r w:rsidR="00A12F22">
        <w:rPr>
          <w:rFonts w:ascii="Times New Roman" w:hAnsi="Times New Roman" w:cs="Times New Roman"/>
          <w:sz w:val="24"/>
          <w:szCs w:val="24"/>
        </w:rPr>
        <w:t>: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kontrolnej činnosti</w:t>
      </w:r>
      <w:bookmarkStart w:id="0" w:name="_GoBack"/>
      <w:bookmarkEnd w:id="0"/>
      <w:r w:rsidR="00301B05" w:rsidRP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iných odborných činností</w:t>
      </w:r>
      <w:r w:rsid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32" w:rsidRPr="00301B05" w:rsidRDefault="00B771BF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</w:t>
      </w:r>
      <w:r w:rsidR="00A67B32" w:rsidRPr="00301B05">
        <w:rPr>
          <w:rFonts w:ascii="Times New Roman" w:hAnsi="Times New Roman" w:cs="Times New Roman"/>
          <w:sz w:val="24"/>
          <w:szCs w:val="24"/>
        </w:rPr>
        <w:t>ostatn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A67B32" w:rsidRPr="00301B05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tí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Pr="00B771BF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</w:t>
      </w: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</w:t>
      </w:r>
      <w:r w:rsidR="00860114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860114">
        <w:rPr>
          <w:rFonts w:ascii="Times New Roman" w:hAnsi="Times New Roman" w:cs="Times New Roman"/>
          <w:sz w:val="24"/>
          <w:szCs w:val="24"/>
        </w:rPr>
        <w:t>ka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1962D2">
        <w:rPr>
          <w:rFonts w:ascii="Times New Roman" w:hAnsi="Times New Roman" w:cs="Times New Roman"/>
          <w:sz w:val="24"/>
          <w:szCs w:val="24"/>
        </w:rPr>
        <w:t xml:space="preserve">obce </w:t>
      </w:r>
      <w:r w:rsidRPr="00540087">
        <w:rPr>
          <w:rFonts w:ascii="Times New Roman" w:hAnsi="Times New Roman" w:cs="Times New Roman"/>
          <w:sz w:val="24"/>
          <w:szCs w:val="24"/>
        </w:rPr>
        <w:t>vykonáva</w:t>
      </w:r>
      <w:r w:rsidR="00860114">
        <w:rPr>
          <w:rFonts w:ascii="Times New Roman" w:hAnsi="Times New Roman" w:cs="Times New Roman"/>
          <w:sz w:val="24"/>
          <w:szCs w:val="24"/>
        </w:rPr>
        <w:t>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predovšetkým na dodržiavanie </w:t>
      </w:r>
      <w:r w:rsidR="00301B05">
        <w:rPr>
          <w:rFonts w:ascii="Times New Roman" w:hAnsi="Times New Roman" w:cs="Times New Roman"/>
          <w:sz w:val="24"/>
          <w:szCs w:val="24"/>
        </w:rPr>
        <w:t xml:space="preserve">zákonnosti, </w:t>
      </w:r>
      <w:r w:rsidRPr="00540087">
        <w:rPr>
          <w:rFonts w:ascii="Times New Roman" w:hAnsi="Times New Roman" w:cs="Times New Roman"/>
          <w:sz w:val="24"/>
          <w:szCs w:val="24"/>
        </w:rPr>
        <w:t>hospodárnosti, efektívnosti, účinnosti a účelnosti pri nakladaní s</w:t>
      </w:r>
      <w:r w:rsidR="00301B05">
        <w:rPr>
          <w:rFonts w:ascii="Times New Roman" w:hAnsi="Times New Roman" w:cs="Times New Roman"/>
          <w:sz w:val="24"/>
          <w:szCs w:val="24"/>
        </w:rPr>
        <w:t> verejnými prostriedkami,</w:t>
      </w:r>
      <w:r w:rsidRPr="00540087">
        <w:rPr>
          <w:rFonts w:ascii="Times New Roman" w:hAnsi="Times New Roman" w:cs="Times New Roman"/>
          <w:sz w:val="24"/>
          <w:szCs w:val="24"/>
        </w:rPr>
        <w:t xml:space="preserve">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</w:t>
      </w:r>
      <w:r w:rsidR="00301B05">
        <w:rPr>
          <w:rFonts w:ascii="Times New Roman" w:hAnsi="Times New Roman" w:cs="Times New Roman"/>
          <w:sz w:val="24"/>
          <w:szCs w:val="24"/>
        </w:rPr>
        <w:t xml:space="preserve">zo strany </w:t>
      </w:r>
      <w:r w:rsidRPr="00540087">
        <w:rPr>
          <w:rFonts w:ascii="Times New Roman" w:hAnsi="Times New Roman" w:cs="Times New Roman"/>
          <w:sz w:val="24"/>
          <w:szCs w:val="24"/>
        </w:rPr>
        <w:t>štátu. Pln</w:t>
      </w:r>
      <w:r w:rsidR="00860114">
        <w:rPr>
          <w:rFonts w:ascii="Times New Roman" w:hAnsi="Times New Roman" w:cs="Times New Roman"/>
          <w:sz w:val="24"/>
          <w:szCs w:val="24"/>
        </w:rPr>
        <w:t>ila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pritom úlohy </w:t>
      </w:r>
      <w:r w:rsidR="00860114">
        <w:rPr>
          <w:rFonts w:ascii="Times New Roman" w:hAnsi="Times New Roman" w:cs="Times New Roman"/>
          <w:sz w:val="24"/>
          <w:szCs w:val="24"/>
        </w:rPr>
        <w:t>vyplývajúce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v § 18 f zákona č. 369/1990 Zb. o obecnom zriadení v znení neskorších predpisov (ďalej zákon o obecnom zriadení).</w:t>
      </w: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</w:t>
      </w:r>
      <w:r w:rsidR="001962D2">
        <w:rPr>
          <w:rFonts w:ascii="Times New Roman" w:hAnsi="Times New Roman" w:cs="Times New Roman"/>
          <w:sz w:val="24"/>
          <w:szCs w:val="24"/>
        </w:rPr>
        <w:t xml:space="preserve"> bol </w:t>
      </w:r>
      <w:r w:rsidRPr="00540087">
        <w:rPr>
          <w:rFonts w:ascii="Times New Roman" w:hAnsi="Times New Roman" w:cs="Times New Roman"/>
          <w:sz w:val="24"/>
          <w:szCs w:val="24"/>
        </w:rPr>
        <w:t xml:space="preserve"> realizovaný podľa</w:t>
      </w:r>
      <w:r w:rsidR="009E72B0">
        <w:rPr>
          <w:rFonts w:ascii="Times New Roman" w:hAnsi="Times New Roman" w:cs="Times New Roman"/>
          <w:sz w:val="24"/>
          <w:szCs w:val="24"/>
        </w:rPr>
        <w:t xml:space="preserve"> metodiky uvedenej v zákone č. 357</w:t>
      </w:r>
      <w:r w:rsidRPr="00540087">
        <w:rPr>
          <w:rFonts w:ascii="Times New Roman" w:hAnsi="Times New Roman" w:cs="Times New Roman"/>
          <w:sz w:val="24"/>
          <w:szCs w:val="24"/>
        </w:rPr>
        <w:t>/20</w:t>
      </w:r>
      <w:r w:rsidR="009E72B0">
        <w:rPr>
          <w:rFonts w:ascii="Times New Roman" w:hAnsi="Times New Roman" w:cs="Times New Roman"/>
          <w:sz w:val="24"/>
          <w:szCs w:val="24"/>
        </w:rPr>
        <w:t>15</w:t>
      </w:r>
      <w:r w:rsidRPr="00540087">
        <w:rPr>
          <w:rFonts w:ascii="Times New Roman" w:hAnsi="Times New Roman" w:cs="Times New Roman"/>
          <w:sz w:val="24"/>
          <w:szCs w:val="24"/>
        </w:rPr>
        <w:t xml:space="preserve">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E84710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kontroly bol realizovaný v zmysle</w:t>
      </w:r>
      <w:r w:rsidR="00E84710">
        <w:rPr>
          <w:rFonts w:ascii="Times New Roman" w:hAnsi="Times New Roman" w:cs="Times New Roman"/>
          <w:sz w:val="24"/>
          <w:szCs w:val="24"/>
        </w:rPr>
        <w:t xml:space="preserve"> schválených plánov </w:t>
      </w:r>
      <w:r w:rsidR="00C61F66">
        <w:rPr>
          <w:rFonts w:ascii="Times New Roman" w:hAnsi="Times New Roman" w:cs="Times New Roman"/>
          <w:sz w:val="24"/>
          <w:szCs w:val="24"/>
        </w:rPr>
        <w:t>kontrolnej činnosti na l. a 2. p</w:t>
      </w:r>
      <w:r w:rsidR="00E84710">
        <w:rPr>
          <w:rFonts w:ascii="Times New Roman" w:hAnsi="Times New Roman" w:cs="Times New Roman"/>
          <w:sz w:val="24"/>
          <w:szCs w:val="24"/>
        </w:rPr>
        <w:t>olrok 201</w:t>
      </w:r>
      <w:r w:rsidR="009E72B0">
        <w:rPr>
          <w:rFonts w:ascii="Times New Roman" w:hAnsi="Times New Roman" w:cs="Times New Roman"/>
          <w:sz w:val="24"/>
          <w:szCs w:val="24"/>
        </w:rPr>
        <w:t>6</w:t>
      </w:r>
      <w:r w:rsidR="001962D2">
        <w:rPr>
          <w:rFonts w:ascii="Times New Roman" w:hAnsi="Times New Roman" w:cs="Times New Roman"/>
          <w:sz w:val="24"/>
          <w:szCs w:val="24"/>
        </w:rPr>
        <w:t xml:space="preserve"> zo strany oprávneného orgánu – Obecného zastupiteľstva 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1962D2">
        <w:rPr>
          <w:rFonts w:ascii="Times New Roman" w:hAnsi="Times New Roman" w:cs="Times New Roman"/>
          <w:sz w:val="24"/>
          <w:szCs w:val="24"/>
        </w:rPr>
        <w:t>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vykonaných finančných kontrol bolo </w:t>
      </w:r>
      <w:r w:rsidR="001962D2">
        <w:rPr>
          <w:rFonts w:ascii="Times New Roman" w:hAnsi="Times New Roman" w:cs="Times New Roman"/>
          <w:sz w:val="24"/>
          <w:szCs w:val="24"/>
        </w:rPr>
        <w:t xml:space="preserve">hlavne </w:t>
      </w:r>
      <w:r>
        <w:rPr>
          <w:rFonts w:ascii="Times New Roman" w:hAnsi="Times New Roman" w:cs="Times New Roman"/>
          <w:sz w:val="24"/>
          <w:szCs w:val="24"/>
        </w:rPr>
        <w:t>overenie zúčtovaných finančných operácií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, </w:t>
      </w:r>
      <w:r w:rsidR="009F0C32">
        <w:rPr>
          <w:rFonts w:ascii="Times New Roman" w:hAnsi="Times New Roman" w:cs="Times New Roman"/>
          <w:sz w:val="24"/>
          <w:szCs w:val="24"/>
        </w:rPr>
        <w:t xml:space="preserve">overenie </w:t>
      </w:r>
      <w:r>
        <w:rPr>
          <w:rFonts w:ascii="Times New Roman" w:hAnsi="Times New Roman" w:cs="Times New Roman"/>
          <w:sz w:val="24"/>
          <w:szCs w:val="24"/>
        </w:rPr>
        <w:t>dodržiavani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 w:rsidR="001962D2">
        <w:rPr>
          <w:rFonts w:ascii="Times New Roman" w:hAnsi="Times New Roman" w:cs="Times New Roman"/>
          <w:sz w:val="24"/>
          <w:szCs w:val="24"/>
        </w:rPr>
        <w:t xml:space="preserve"> schváleného rozpočtu  v zmysle </w:t>
      </w:r>
      <w:r>
        <w:rPr>
          <w:rFonts w:ascii="Times New Roman" w:hAnsi="Times New Roman" w:cs="Times New Roman"/>
          <w:sz w:val="24"/>
          <w:szCs w:val="24"/>
        </w:rPr>
        <w:t> rozpočtových pravidiel, kontrol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pokladničnej hotovosti, kontrola</w:t>
      </w:r>
      <w:r>
        <w:rPr>
          <w:rFonts w:ascii="Times New Roman" w:hAnsi="Times New Roman" w:cs="Times New Roman"/>
          <w:sz w:val="24"/>
          <w:szCs w:val="24"/>
        </w:rPr>
        <w:t xml:space="preserve"> plnenia vlastných príjmov z miestnych daní a miestnych poplatkov,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zhotovenie čiastočných analýz a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rozbory hospodárskej činnosti, </w:t>
      </w:r>
      <w:r w:rsidR="009F0C32">
        <w:rPr>
          <w:rFonts w:ascii="Times New Roman" w:hAnsi="Times New Roman" w:cs="Times New Roman"/>
          <w:sz w:val="24"/>
          <w:szCs w:val="24"/>
        </w:rPr>
        <w:t xml:space="preserve">kontrola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intern</w:t>
      </w:r>
      <w:r w:rsidR="009F0C32">
        <w:rPr>
          <w:rFonts w:ascii="Times New Roman" w:hAnsi="Times New Roman" w:cs="Times New Roman"/>
          <w:sz w:val="24"/>
          <w:szCs w:val="24"/>
        </w:rPr>
        <w:t>ých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predpis</w:t>
      </w:r>
      <w:r w:rsidR="009F0C32">
        <w:rPr>
          <w:rFonts w:ascii="Times New Roman" w:hAnsi="Times New Roman" w:cs="Times New Roman"/>
          <w:sz w:val="24"/>
          <w:szCs w:val="24"/>
        </w:rPr>
        <w:t>ov</w:t>
      </w:r>
      <w:r w:rsidR="00A12F22" w:rsidRPr="00540087">
        <w:rPr>
          <w:rFonts w:ascii="Times New Roman" w:hAnsi="Times New Roman" w:cs="Times New Roman"/>
          <w:sz w:val="24"/>
          <w:szCs w:val="24"/>
        </w:rPr>
        <w:t>, ich dodržiavanie a</w:t>
      </w:r>
      <w:r w:rsidR="009F0C32">
        <w:rPr>
          <w:rFonts w:ascii="Times New Roman" w:hAnsi="Times New Roman" w:cs="Times New Roman"/>
          <w:sz w:val="24"/>
          <w:szCs w:val="24"/>
        </w:rPr>
        <w:t xml:space="preserve"> ich </w:t>
      </w:r>
      <w:r w:rsidR="00A12F22" w:rsidRPr="00540087">
        <w:rPr>
          <w:rFonts w:ascii="Times New Roman" w:hAnsi="Times New Roman" w:cs="Times New Roman"/>
          <w:sz w:val="24"/>
          <w:szCs w:val="24"/>
        </w:rPr>
        <w:t>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3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27">
        <w:rPr>
          <w:rFonts w:ascii="Times New Roman" w:hAnsi="Times New Roman" w:cs="Times New Roman"/>
          <w:sz w:val="24"/>
          <w:szCs w:val="24"/>
        </w:rPr>
        <w:t>V roku 201</w:t>
      </w:r>
      <w:r w:rsidR="009E72B0">
        <w:rPr>
          <w:rFonts w:ascii="Times New Roman" w:hAnsi="Times New Roman" w:cs="Times New Roman"/>
          <w:sz w:val="24"/>
          <w:szCs w:val="24"/>
        </w:rPr>
        <w:t>6</w:t>
      </w:r>
      <w:r w:rsidRPr="00E74027">
        <w:rPr>
          <w:rFonts w:ascii="Times New Roman" w:hAnsi="Times New Roman" w:cs="Times New Roman"/>
          <w:sz w:val="24"/>
          <w:szCs w:val="24"/>
        </w:rPr>
        <w:t xml:space="preserve"> bola vykonávaná </w:t>
      </w:r>
      <w:r>
        <w:rPr>
          <w:rFonts w:ascii="Times New Roman" w:hAnsi="Times New Roman" w:cs="Times New Roman"/>
          <w:sz w:val="24"/>
          <w:szCs w:val="24"/>
        </w:rPr>
        <w:t>priebežn</w:t>
      </w:r>
      <w:r w:rsidR="009F0C32">
        <w:rPr>
          <w:rFonts w:ascii="Times New Roman" w:hAnsi="Times New Roman" w:cs="Times New Roman"/>
          <w:sz w:val="24"/>
          <w:szCs w:val="24"/>
        </w:rPr>
        <w:t>e</w:t>
      </w:r>
      <w:r w:rsidRPr="00E74027">
        <w:rPr>
          <w:rFonts w:ascii="Times New Roman" w:hAnsi="Times New Roman" w:cs="Times New Roman"/>
          <w:sz w:val="24"/>
          <w:szCs w:val="24"/>
        </w:rPr>
        <w:t xml:space="preserve"> kontrola pokladničných operácií a kontrola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 xml:space="preserve">s výdavkami. </w:t>
      </w:r>
      <w:r w:rsidR="00C8401F">
        <w:rPr>
          <w:rFonts w:ascii="Times New Roman" w:hAnsi="Times New Roman" w:cs="Times New Roman"/>
          <w:sz w:val="24"/>
          <w:szCs w:val="24"/>
        </w:rPr>
        <w:t>Preverené ú</w:t>
      </w:r>
      <w:r w:rsidRPr="00E74027">
        <w:rPr>
          <w:rFonts w:ascii="Times New Roman" w:hAnsi="Times New Roman" w:cs="Times New Roman"/>
          <w:sz w:val="24"/>
          <w:szCs w:val="24"/>
        </w:rPr>
        <w:t xml:space="preserve">čtovné doklady </w:t>
      </w:r>
      <w:r w:rsidR="009E72B0">
        <w:rPr>
          <w:rFonts w:ascii="Times New Roman" w:hAnsi="Times New Roman" w:cs="Times New Roman"/>
          <w:sz w:val="24"/>
          <w:szCs w:val="24"/>
        </w:rPr>
        <w:t>s</w:t>
      </w:r>
      <w:r w:rsidRPr="00E74027">
        <w:rPr>
          <w:rFonts w:ascii="Times New Roman" w:hAnsi="Times New Roman" w:cs="Times New Roman"/>
          <w:sz w:val="24"/>
          <w:szCs w:val="24"/>
        </w:rPr>
        <w:t xml:space="preserve">ú preukázateľne </w:t>
      </w:r>
      <w:r w:rsidR="009F0C32">
        <w:rPr>
          <w:rFonts w:ascii="Times New Roman" w:hAnsi="Times New Roman" w:cs="Times New Roman"/>
          <w:sz w:val="24"/>
          <w:szCs w:val="24"/>
        </w:rPr>
        <w:t xml:space="preserve">a potvrdzujú </w:t>
      </w:r>
      <w:r w:rsidRPr="00E74027">
        <w:rPr>
          <w:rFonts w:ascii="Times New Roman" w:hAnsi="Times New Roman" w:cs="Times New Roman"/>
          <w:sz w:val="24"/>
          <w:szCs w:val="24"/>
        </w:rPr>
        <w:t>obsah účtovného záznamu, každá</w:t>
      </w:r>
      <w:r w:rsidR="00C8401F">
        <w:rPr>
          <w:rFonts w:ascii="Times New Roman" w:hAnsi="Times New Roman" w:cs="Times New Roman"/>
          <w:sz w:val="24"/>
          <w:szCs w:val="24"/>
        </w:rPr>
        <w:t xml:space="preserve"> preverovaná </w:t>
      </w:r>
      <w:r w:rsidRPr="00E74027">
        <w:rPr>
          <w:rFonts w:ascii="Times New Roman" w:hAnsi="Times New Roman" w:cs="Times New Roman"/>
          <w:sz w:val="24"/>
          <w:szCs w:val="24"/>
        </w:rPr>
        <w:t xml:space="preserve">finančná operácia je </w:t>
      </w:r>
      <w:r w:rsidR="009F0C32">
        <w:rPr>
          <w:rFonts w:ascii="Times New Roman" w:hAnsi="Times New Roman" w:cs="Times New Roman"/>
          <w:sz w:val="24"/>
          <w:szCs w:val="24"/>
        </w:rPr>
        <w:t>priebežne</w:t>
      </w:r>
      <w:r w:rsidR="001962D2">
        <w:rPr>
          <w:rFonts w:ascii="Times New Roman" w:hAnsi="Times New Roman" w:cs="Times New Roman"/>
          <w:sz w:val="24"/>
          <w:szCs w:val="24"/>
        </w:rPr>
        <w:t xml:space="preserve"> riadne</w:t>
      </w:r>
      <w:r w:rsidRPr="00E74027">
        <w:rPr>
          <w:rFonts w:ascii="Times New Roman" w:hAnsi="Times New Roman" w:cs="Times New Roman"/>
          <w:sz w:val="24"/>
          <w:szCs w:val="24"/>
        </w:rPr>
        <w:t xml:space="preserve"> zaúčtovaná</w:t>
      </w:r>
      <w:r w:rsidR="009F0C32">
        <w:rPr>
          <w:rFonts w:ascii="Times New Roman" w:hAnsi="Times New Roman" w:cs="Times New Roman"/>
          <w:sz w:val="24"/>
          <w:szCs w:val="24"/>
        </w:rPr>
        <w:t>, p</w:t>
      </w:r>
      <w:r w:rsidRPr="00E74027">
        <w:rPr>
          <w:rFonts w:ascii="Times New Roman" w:hAnsi="Times New Roman" w:cs="Times New Roman"/>
          <w:sz w:val="24"/>
          <w:szCs w:val="24"/>
        </w:rPr>
        <w:t>riebežne bola sledovaná vecná</w:t>
      </w:r>
      <w:r w:rsidR="001962D2">
        <w:rPr>
          <w:rFonts w:ascii="Times New Roman" w:hAnsi="Times New Roman" w:cs="Times New Roman"/>
          <w:sz w:val="24"/>
          <w:szCs w:val="24"/>
        </w:rPr>
        <w:t xml:space="preserve"> a formálna </w:t>
      </w:r>
      <w:r w:rsidRPr="00E74027">
        <w:rPr>
          <w:rFonts w:ascii="Times New Roman" w:hAnsi="Times New Roman" w:cs="Times New Roman"/>
          <w:sz w:val="24"/>
          <w:szCs w:val="24"/>
        </w:rPr>
        <w:t xml:space="preserve"> správnosť </w:t>
      </w:r>
      <w:r w:rsidR="00C8401F">
        <w:rPr>
          <w:rFonts w:ascii="Times New Roman" w:hAnsi="Times New Roman" w:cs="Times New Roman"/>
          <w:sz w:val="24"/>
          <w:szCs w:val="24"/>
        </w:rPr>
        <w:t xml:space="preserve">preverovaných </w:t>
      </w:r>
      <w:r w:rsidRPr="00E74027">
        <w:rPr>
          <w:rFonts w:ascii="Times New Roman" w:hAnsi="Times New Roman" w:cs="Times New Roman"/>
          <w:sz w:val="24"/>
          <w:szCs w:val="24"/>
        </w:rPr>
        <w:t xml:space="preserve">došlých faktúr a ich úhrady </w:t>
      </w:r>
      <w:r w:rsidR="009F0C32">
        <w:rPr>
          <w:rFonts w:ascii="Times New Roman" w:hAnsi="Times New Roman" w:cs="Times New Roman"/>
          <w:sz w:val="24"/>
          <w:szCs w:val="24"/>
        </w:rPr>
        <w:t>v nadväznosti na schválený rozpočet</w:t>
      </w:r>
      <w:r w:rsidR="0081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záujme správneho vyhodnotenia záverov k Záverečnému účtu bola preverená správnosť vykonávania inventarizácie. </w:t>
      </w:r>
    </w:p>
    <w:p w:rsidR="00AE7490" w:rsidRDefault="00AE7490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priebehu roku 2016 sa obec nastavovala na pravidlá zvládnutia implementácie nového zákona o finančnej kontrole – zákon č. 357/2015 Z. z., </w:t>
      </w:r>
      <w:r w:rsidR="00C8401F">
        <w:rPr>
          <w:rFonts w:ascii="Times New Roman" w:hAnsi="Times New Roman" w:cs="Times New Roman"/>
          <w:sz w:val="24"/>
          <w:szCs w:val="24"/>
        </w:rPr>
        <w:t xml:space="preserve">kde aplikačná prax ešte prináša nejasnosti, ktoré bude potrebné zvládnuť. </w:t>
      </w:r>
    </w:p>
    <w:p w:rsidR="007D4747" w:rsidRDefault="007D4747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46B4">
        <w:rPr>
          <w:rFonts w:ascii="Times New Roman" w:hAnsi="Times New Roman" w:cs="Times New Roman"/>
          <w:sz w:val="24"/>
          <w:szCs w:val="24"/>
        </w:rPr>
        <w:t xml:space="preserve">ola </w:t>
      </w:r>
      <w:r>
        <w:rPr>
          <w:rFonts w:ascii="Times New Roman" w:hAnsi="Times New Roman" w:cs="Times New Roman"/>
          <w:sz w:val="24"/>
          <w:szCs w:val="24"/>
        </w:rPr>
        <w:t xml:space="preserve"> vyk</w:t>
      </w:r>
      <w:r w:rsidR="008146B4">
        <w:rPr>
          <w:rFonts w:ascii="Times New Roman" w:hAnsi="Times New Roman" w:cs="Times New Roman"/>
          <w:sz w:val="24"/>
          <w:szCs w:val="24"/>
        </w:rPr>
        <w:t xml:space="preserve">onaná kontrola </w:t>
      </w:r>
      <w:r w:rsidR="00374F3C">
        <w:rPr>
          <w:rFonts w:ascii="Times New Roman" w:hAnsi="Times New Roman" w:cs="Times New Roman"/>
          <w:sz w:val="24"/>
          <w:szCs w:val="24"/>
        </w:rPr>
        <w:t xml:space="preserve">procesu správy daní a výberu miestnych daní, pričom obec </w:t>
      </w:r>
      <w:r w:rsidR="009E72B0">
        <w:rPr>
          <w:rFonts w:ascii="Times New Roman" w:hAnsi="Times New Roman" w:cs="Times New Roman"/>
          <w:sz w:val="24"/>
          <w:szCs w:val="24"/>
        </w:rPr>
        <w:t xml:space="preserve">ešte </w:t>
      </w:r>
      <w:r w:rsidR="00AE7490">
        <w:rPr>
          <w:rFonts w:ascii="Times New Roman" w:hAnsi="Times New Roman" w:cs="Times New Roman"/>
          <w:sz w:val="24"/>
          <w:szCs w:val="24"/>
        </w:rPr>
        <w:t xml:space="preserve">stále </w:t>
      </w:r>
      <w:r w:rsidR="00374F3C">
        <w:rPr>
          <w:rFonts w:ascii="Times New Roman" w:hAnsi="Times New Roman" w:cs="Times New Roman"/>
          <w:sz w:val="24"/>
          <w:szCs w:val="24"/>
        </w:rPr>
        <w:t>eviduje značný ob</w:t>
      </w:r>
      <w:r w:rsidR="00AE7490">
        <w:rPr>
          <w:rFonts w:ascii="Times New Roman" w:hAnsi="Times New Roman" w:cs="Times New Roman"/>
          <w:sz w:val="24"/>
          <w:szCs w:val="24"/>
        </w:rPr>
        <w:t>jem</w:t>
      </w:r>
      <w:r w:rsidR="00374F3C">
        <w:rPr>
          <w:rFonts w:ascii="Times New Roman" w:hAnsi="Times New Roman" w:cs="Times New Roman"/>
          <w:sz w:val="24"/>
          <w:szCs w:val="24"/>
        </w:rPr>
        <w:t xml:space="preserve"> pohľadávok, ktoré </w:t>
      </w:r>
      <w:r w:rsidR="009E72B0">
        <w:rPr>
          <w:rFonts w:ascii="Times New Roman" w:hAnsi="Times New Roman" w:cs="Times New Roman"/>
          <w:sz w:val="24"/>
          <w:szCs w:val="24"/>
        </w:rPr>
        <w:t>však mnohé sa javia ako nevymožiteľné</w:t>
      </w:r>
      <w:r w:rsidR="00C8401F">
        <w:rPr>
          <w:rFonts w:ascii="Times New Roman" w:hAnsi="Times New Roman" w:cs="Times New Roman"/>
          <w:sz w:val="24"/>
          <w:szCs w:val="24"/>
        </w:rPr>
        <w:t>, aj na základe výsledkov exekučného šetrenia</w:t>
      </w:r>
      <w:r w:rsidR="00AE7490">
        <w:rPr>
          <w:rFonts w:ascii="Times New Roman" w:hAnsi="Times New Roman" w:cs="Times New Roman"/>
          <w:sz w:val="24"/>
          <w:szCs w:val="24"/>
        </w:rPr>
        <w:t>. B</w:t>
      </w:r>
      <w:r w:rsidR="009E72B0">
        <w:rPr>
          <w:rFonts w:ascii="Times New Roman" w:hAnsi="Times New Roman" w:cs="Times New Roman"/>
          <w:sz w:val="24"/>
          <w:szCs w:val="24"/>
        </w:rPr>
        <w:t xml:space="preserve">oli nastavené a zahájené aj konečné formy riešenia – postúpenie pohľadávok na exekučné </w:t>
      </w:r>
      <w:r w:rsidR="00AE7490">
        <w:rPr>
          <w:rFonts w:ascii="Times New Roman" w:hAnsi="Times New Roman" w:cs="Times New Roman"/>
          <w:sz w:val="24"/>
          <w:szCs w:val="24"/>
        </w:rPr>
        <w:t>konanie a vymáhanie</w:t>
      </w:r>
      <w:r w:rsidR="00374F3C">
        <w:rPr>
          <w:rFonts w:ascii="Times New Roman" w:hAnsi="Times New Roman" w:cs="Times New Roman"/>
          <w:sz w:val="24"/>
          <w:szCs w:val="24"/>
        </w:rPr>
        <w:t xml:space="preserve">, pričom </w:t>
      </w:r>
      <w:r w:rsidR="00AE7490">
        <w:rPr>
          <w:rFonts w:ascii="Times New Roman" w:hAnsi="Times New Roman" w:cs="Times New Roman"/>
          <w:sz w:val="24"/>
          <w:szCs w:val="24"/>
        </w:rPr>
        <w:t xml:space="preserve">boli </w:t>
      </w:r>
      <w:r w:rsidR="00374F3C">
        <w:rPr>
          <w:rFonts w:ascii="Times New Roman" w:hAnsi="Times New Roman" w:cs="Times New Roman"/>
          <w:sz w:val="24"/>
          <w:szCs w:val="24"/>
        </w:rPr>
        <w:t>aj</w:t>
      </w:r>
      <w:r w:rsidR="00AE7490">
        <w:rPr>
          <w:rFonts w:ascii="Times New Roman" w:hAnsi="Times New Roman" w:cs="Times New Roman"/>
          <w:sz w:val="24"/>
          <w:szCs w:val="24"/>
        </w:rPr>
        <w:t xml:space="preserve"> všetkým neplatičom zaslané výzvy na úhradu nedoplatkov. Pán</w:t>
      </w:r>
      <w:r w:rsidR="00374F3C">
        <w:rPr>
          <w:rFonts w:ascii="Times New Roman" w:hAnsi="Times New Roman" w:cs="Times New Roman"/>
          <w:sz w:val="24"/>
          <w:szCs w:val="24"/>
        </w:rPr>
        <w:t xml:space="preserve"> starosta obce v tejto veci zvýšil tlak</w:t>
      </w:r>
      <w:r w:rsidR="00AE7490">
        <w:rPr>
          <w:rFonts w:ascii="Times New Roman" w:hAnsi="Times New Roman" w:cs="Times New Roman"/>
          <w:sz w:val="24"/>
          <w:szCs w:val="24"/>
        </w:rPr>
        <w:t xml:space="preserve"> na zvládnutie predmetnej agendy a je potrebné sa tejto problematika účinne venovať aj </w:t>
      </w:r>
      <w:r w:rsidR="00337C06">
        <w:rPr>
          <w:rFonts w:ascii="Times New Roman" w:hAnsi="Times New Roman" w:cs="Times New Roman"/>
          <w:sz w:val="24"/>
          <w:szCs w:val="24"/>
        </w:rPr>
        <w:t xml:space="preserve"> </w:t>
      </w:r>
      <w:r w:rsidR="00374F3C">
        <w:rPr>
          <w:rFonts w:ascii="Times New Roman" w:hAnsi="Times New Roman" w:cs="Times New Roman"/>
          <w:sz w:val="24"/>
          <w:szCs w:val="24"/>
        </w:rPr>
        <w:t>v priebehu roku 201</w:t>
      </w:r>
      <w:r w:rsidR="00AE7490">
        <w:rPr>
          <w:rFonts w:ascii="Times New Roman" w:hAnsi="Times New Roman" w:cs="Times New Roman"/>
          <w:sz w:val="24"/>
          <w:szCs w:val="24"/>
        </w:rPr>
        <w:t>7 minimálne spôsobom, že je potrebné staré nedostatky uzavrieť a nedopustiť stav veľkých nedoplatkov</w:t>
      </w:r>
      <w:r w:rsidR="00374F3C">
        <w:rPr>
          <w:rFonts w:ascii="Times New Roman" w:hAnsi="Times New Roman" w:cs="Times New Roman"/>
          <w:sz w:val="24"/>
          <w:szCs w:val="24"/>
        </w:rPr>
        <w:t xml:space="preserve">. </w:t>
      </w:r>
      <w:r w:rsidR="0081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8FC">
        <w:rPr>
          <w:rFonts w:ascii="Times New Roman" w:hAnsi="Times New Roman" w:cs="Times New Roman"/>
          <w:sz w:val="24"/>
          <w:szCs w:val="24"/>
        </w:rPr>
        <w:t>Pravidelne bola vykonávaná kontrola plnenia uznesení obecného zastupiteľstva</w:t>
      </w:r>
      <w:r w:rsidR="009F0C32" w:rsidRPr="008858FC">
        <w:rPr>
          <w:rFonts w:ascii="Times New Roman" w:hAnsi="Times New Roman" w:cs="Times New Roman"/>
          <w:sz w:val="24"/>
          <w:szCs w:val="24"/>
        </w:rPr>
        <w:t xml:space="preserve"> z úrovne všetkých orgánov obce</w:t>
      </w:r>
      <w:r w:rsidRPr="008858FC">
        <w:rPr>
          <w:rFonts w:ascii="Times New Roman" w:hAnsi="Times New Roman" w:cs="Times New Roman"/>
          <w:sz w:val="24"/>
          <w:szCs w:val="24"/>
        </w:rPr>
        <w:t>.</w:t>
      </w:r>
      <w:r w:rsidRPr="008858FC">
        <w:t xml:space="preserve"> </w:t>
      </w:r>
      <w:r w:rsidRPr="008858FC">
        <w:rPr>
          <w:rFonts w:ascii="Times New Roman" w:hAnsi="Times New Roman" w:cs="Times New Roman"/>
          <w:sz w:val="24"/>
          <w:szCs w:val="24"/>
        </w:rPr>
        <w:t xml:space="preserve">Obec spracúva chronologicky číslované uznesenia </w:t>
      </w:r>
      <w:r w:rsidR="008858FC" w:rsidRPr="008858FC">
        <w:rPr>
          <w:rFonts w:ascii="Times New Roman" w:hAnsi="Times New Roman" w:cs="Times New Roman"/>
          <w:sz w:val="24"/>
          <w:szCs w:val="24"/>
        </w:rPr>
        <w:t xml:space="preserve">OZ </w:t>
      </w:r>
      <w:r w:rsidRPr="008858FC">
        <w:rPr>
          <w:rFonts w:ascii="Times New Roman" w:hAnsi="Times New Roman" w:cs="Times New Roman"/>
          <w:sz w:val="24"/>
          <w:szCs w:val="24"/>
        </w:rPr>
        <w:t xml:space="preserve">z každého obecného zastupiteľstva v elektronickej i tlačenej podobe. Kontrola </w:t>
      </w:r>
      <w:r w:rsidR="00AE7490">
        <w:rPr>
          <w:rFonts w:ascii="Times New Roman" w:hAnsi="Times New Roman" w:cs="Times New Roman"/>
          <w:sz w:val="24"/>
          <w:szCs w:val="24"/>
        </w:rPr>
        <w:t>plnenia uznesení bola následne sporadicky</w:t>
      </w:r>
      <w:r w:rsidRPr="008858FC">
        <w:rPr>
          <w:rFonts w:ascii="Times New Roman" w:hAnsi="Times New Roman" w:cs="Times New Roman"/>
          <w:sz w:val="24"/>
          <w:szCs w:val="24"/>
        </w:rPr>
        <w:t xml:space="preserve"> vykonávaná na 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rokovaní </w:t>
      </w:r>
      <w:r w:rsidRPr="008858FC">
        <w:rPr>
          <w:rFonts w:ascii="Times New Roman" w:hAnsi="Times New Roman" w:cs="Times New Roman"/>
          <w:sz w:val="24"/>
          <w:szCs w:val="24"/>
        </w:rPr>
        <w:t>obecn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ého </w:t>
      </w:r>
      <w:r w:rsidRPr="008858FC">
        <w:rPr>
          <w:rFonts w:ascii="Times New Roman" w:hAnsi="Times New Roman" w:cs="Times New Roman"/>
          <w:sz w:val="24"/>
          <w:szCs w:val="24"/>
        </w:rPr>
        <w:t xml:space="preserve"> zastupiteľstv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a </w:t>
      </w:r>
      <w:r w:rsidRPr="008858FC">
        <w:rPr>
          <w:rFonts w:ascii="Times New Roman" w:hAnsi="Times New Roman" w:cs="Times New Roman"/>
          <w:sz w:val="24"/>
          <w:szCs w:val="24"/>
        </w:rPr>
        <w:t xml:space="preserve"> a zaznamenaná v zápis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nici. Zápisnice </w:t>
      </w:r>
      <w:r w:rsidRPr="008858FC">
        <w:rPr>
          <w:rFonts w:ascii="Times New Roman" w:hAnsi="Times New Roman" w:cs="Times New Roman"/>
          <w:sz w:val="24"/>
          <w:szCs w:val="24"/>
        </w:rPr>
        <w:t xml:space="preserve"> zo zasadnutí OZ sú zverejňované i na webovej stránke </w:t>
      </w:r>
      <w:r w:rsidR="008858FC" w:rsidRPr="008858FC">
        <w:rPr>
          <w:rFonts w:ascii="Times New Roman" w:hAnsi="Times New Roman" w:cs="Times New Roman"/>
          <w:sz w:val="24"/>
          <w:szCs w:val="24"/>
        </w:rPr>
        <w:t>obce</w:t>
      </w:r>
      <w:r w:rsidR="008858FC">
        <w:rPr>
          <w:rFonts w:ascii="Times New Roman" w:hAnsi="Times New Roman" w:cs="Times New Roman"/>
          <w:sz w:val="24"/>
          <w:szCs w:val="24"/>
        </w:rPr>
        <w:t xml:space="preserve">. </w:t>
      </w:r>
      <w:r w:rsidR="008858FC" w:rsidRPr="0088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Pr="00B771BF" w:rsidRDefault="00B771BF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Výkon iných odborných činností </w:t>
      </w:r>
    </w:p>
    <w:p w:rsidR="009F0C32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</w:t>
      </w:r>
      <w:r w:rsidR="00E84710">
        <w:rPr>
          <w:rFonts w:ascii="Times New Roman" w:hAnsi="Times New Roman" w:cs="Times New Roman"/>
          <w:sz w:val="24"/>
          <w:szCs w:val="24"/>
        </w:rPr>
        <w:t>dborného stanoviska k návrhu rozpočtu</w:t>
      </w:r>
      <w:r>
        <w:rPr>
          <w:rFonts w:ascii="Times New Roman" w:hAnsi="Times New Roman" w:cs="Times New Roman"/>
          <w:sz w:val="24"/>
          <w:szCs w:val="24"/>
        </w:rPr>
        <w:t xml:space="preserve"> pre rok 201</w:t>
      </w:r>
      <w:r w:rsidR="00AE74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E6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Odborného stanoviska k </w:t>
      </w:r>
      <w:r w:rsidR="007D4747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AE7490">
        <w:rPr>
          <w:rFonts w:ascii="Times New Roman" w:hAnsi="Times New Roman" w:cs="Times New Roman"/>
          <w:sz w:val="24"/>
          <w:szCs w:val="24"/>
        </w:rPr>
        <w:t>5</w:t>
      </w:r>
      <w:r w:rsidR="00540087"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D2" w:rsidRDefault="001962D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Spracovanie Správy o kontrolnej činnosti  hlavnej kontrolórky za príslušný rok</w:t>
      </w: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B771BF" w:rsidRPr="00B771BF" w:rsidRDefault="00B771BF" w:rsidP="00B771B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Výkon </w:t>
      </w:r>
      <w:r w:rsidR="001962D2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 </w:t>
      </w: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ostatných činností 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Aktívna spolupráca pri príprave návrhu rozpočtu obce pre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E7490">
        <w:rPr>
          <w:rFonts w:ascii="Times New Roman" w:hAnsi="Times New Roman" w:cs="Times New Roman"/>
          <w:sz w:val="24"/>
          <w:szCs w:val="24"/>
        </w:rPr>
        <w:t>7</w:t>
      </w:r>
    </w:p>
    <w:p w:rsidR="0084183F" w:rsidRDefault="0084183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spolupráca pri príprave záverečného účtu</w:t>
      </w:r>
      <w:r w:rsidR="007D474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AE7490">
        <w:rPr>
          <w:rFonts w:ascii="Times New Roman" w:hAnsi="Times New Roman" w:cs="Times New Roman"/>
          <w:sz w:val="24"/>
          <w:szCs w:val="24"/>
        </w:rPr>
        <w:t>5</w:t>
      </w:r>
    </w:p>
    <w:p w:rsidR="001962D2" w:rsidRDefault="001962D2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Aktívna spolupráca pri príprave všeobecne záväzných nariadení, interných predpisov a smerníc v podmienkach obce 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Účasť na rokovaniach </w:t>
      </w:r>
      <w:r w:rsidR="00C8401F">
        <w:rPr>
          <w:rFonts w:ascii="Times New Roman" w:hAnsi="Times New Roman" w:cs="Times New Roman"/>
          <w:sz w:val="24"/>
          <w:szCs w:val="24"/>
        </w:rPr>
        <w:t xml:space="preserve">OZ </w:t>
      </w:r>
      <w:r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C8401F">
        <w:rPr>
          <w:rFonts w:ascii="Times New Roman" w:hAnsi="Times New Roman" w:cs="Times New Roman"/>
          <w:sz w:val="24"/>
          <w:szCs w:val="24"/>
        </w:rPr>
        <w:t xml:space="preserve">a aktívna spolupráca pri tvorbe a formulovaní uznesení OZ </w:t>
      </w:r>
    </w:p>
    <w:p w:rsidR="008858FC" w:rsidRPr="00374F3C" w:rsidRDefault="00B771BF" w:rsidP="008858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 xml:space="preserve">Účasť na školeniach zameraných na odbornú problematiku a samovzdelávanie v súlade s </w:t>
      </w:r>
      <w:r w:rsidRPr="00374F3C">
        <w:rPr>
          <w:rFonts w:ascii="Times New Roman" w:hAnsi="Times New Roman" w:cs="Times New Roman"/>
          <w:sz w:val="24"/>
          <w:szCs w:val="24"/>
        </w:rPr>
        <w:t>požiadavkami  pre  výkon praxe HK obce</w:t>
      </w:r>
    </w:p>
    <w:p w:rsidR="0084183F" w:rsidRPr="00374F3C" w:rsidRDefault="00F048E6" w:rsidP="00B779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F3C">
        <w:rPr>
          <w:rFonts w:ascii="Times New Roman" w:eastAsia="OpenSymbol" w:hAnsi="Times New Roman" w:cs="Times New Roman"/>
          <w:sz w:val="24"/>
          <w:szCs w:val="24"/>
        </w:rPr>
        <w:t>V priebehu roku 201</w:t>
      </w:r>
      <w:r w:rsidR="00AE7490">
        <w:rPr>
          <w:rFonts w:ascii="Times New Roman" w:eastAsia="OpenSymbol" w:hAnsi="Times New Roman" w:cs="Times New Roman"/>
          <w:sz w:val="24"/>
          <w:szCs w:val="24"/>
        </w:rPr>
        <w:t>6</w:t>
      </w:r>
      <w:r w:rsidR="00B771BF" w:rsidRPr="00374F3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74F3C" w:rsidRPr="00374F3C">
        <w:rPr>
          <w:rFonts w:ascii="Times New Roman" w:eastAsia="OpenSymbol" w:hAnsi="Times New Roman" w:cs="Times New Roman"/>
          <w:sz w:val="24"/>
          <w:szCs w:val="24"/>
        </w:rPr>
        <w:t xml:space="preserve">bola </w:t>
      </w:r>
      <w:r w:rsidR="00AE7490">
        <w:rPr>
          <w:rFonts w:ascii="Times New Roman" w:eastAsia="OpenSymbol" w:hAnsi="Times New Roman" w:cs="Times New Roman"/>
          <w:sz w:val="24"/>
          <w:szCs w:val="24"/>
        </w:rPr>
        <w:t xml:space="preserve">vykonaná </w:t>
      </w:r>
      <w:r w:rsidR="00374F3C" w:rsidRPr="00374F3C">
        <w:rPr>
          <w:rFonts w:ascii="Times New Roman" w:eastAsia="OpenSymbol" w:hAnsi="Times New Roman" w:cs="Times New Roman"/>
          <w:sz w:val="24"/>
          <w:szCs w:val="24"/>
        </w:rPr>
        <w:t>kontrola</w:t>
      </w:r>
      <w:r w:rsidR="00AE7490">
        <w:rPr>
          <w:rFonts w:ascii="Times New Roman" w:eastAsia="OpenSymbol" w:hAnsi="Times New Roman" w:cs="Times New Roman"/>
          <w:sz w:val="24"/>
          <w:szCs w:val="24"/>
        </w:rPr>
        <w:t xml:space="preserve"> plnenia opatrení</w:t>
      </w:r>
      <w:r w:rsidR="00374F3C" w:rsidRPr="00374F3C">
        <w:rPr>
          <w:rFonts w:ascii="Times New Roman" w:eastAsia="OpenSymbol" w:hAnsi="Times New Roman" w:cs="Times New Roman"/>
          <w:sz w:val="24"/>
          <w:szCs w:val="24"/>
        </w:rPr>
        <w:t xml:space="preserve"> NKÚ</w:t>
      </w:r>
      <w:r w:rsidR="00AE7490">
        <w:rPr>
          <w:rFonts w:ascii="Times New Roman" w:eastAsia="OpenSymbol" w:hAnsi="Times New Roman" w:cs="Times New Roman"/>
          <w:sz w:val="24"/>
          <w:szCs w:val="24"/>
        </w:rPr>
        <w:t xml:space="preserve">, pričom možno zhodnotiť, že </w:t>
      </w:r>
      <w:r w:rsidR="00C8401F">
        <w:rPr>
          <w:rFonts w:ascii="Times New Roman" w:eastAsia="OpenSymbol" w:hAnsi="Times New Roman" w:cs="Times New Roman"/>
          <w:sz w:val="24"/>
          <w:szCs w:val="24"/>
        </w:rPr>
        <w:t xml:space="preserve"> na obci v zásadných otázkach sú nasta</w:t>
      </w:r>
      <w:r w:rsidR="00AE7490">
        <w:rPr>
          <w:rFonts w:ascii="Times New Roman" w:eastAsia="OpenSymbol" w:hAnsi="Times New Roman" w:cs="Times New Roman"/>
          <w:sz w:val="24"/>
          <w:szCs w:val="24"/>
        </w:rPr>
        <w:t>vené postupy</w:t>
      </w:r>
      <w:r w:rsidR="00C8401F">
        <w:rPr>
          <w:rFonts w:ascii="Times New Roman" w:eastAsia="OpenSymbol" w:hAnsi="Times New Roman" w:cs="Times New Roman"/>
          <w:sz w:val="24"/>
          <w:szCs w:val="24"/>
        </w:rPr>
        <w:t xml:space="preserve"> tak</w:t>
      </w:r>
      <w:r w:rsidR="00AE7490">
        <w:rPr>
          <w:rFonts w:ascii="Times New Roman" w:eastAsia="OpenSymbol" w:hAnsi="Times New Roman" w:cs="Times New Roman"/>
          <w:sz w:val="24"/>
          <w:szCs w:val="24"/>
        </w:rPr>
        <w:t>, aby</w:t>
      </w:r>
      <w:r w:rsidR="00C8401F">
        <w:rPr>
          <w:rFonts w:ascii="Times New Roman" w:eastAsia="OpenSymbol" w:hAnsi="Times New Roman" w:cs="Times New Roman"/>
          <w:sz w:val="24"/>
          <w:szCs w:val="24"/>
        </w:rPr>
        <w:t xml:space="preserve"> nevznikali príležitosti pre  nezákonné postupy. </w:t>
      </w:r>
      <w:r w:rsidR="00AE7490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37C06"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8F796D" w:rsidRPr="00374F3C" w:rsidRDefault="008F796D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1428B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t>Záver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V hodnotenom období </w:t>
      </w:r>
      <w:r w:rsidR="001962D2">
        <w:rPr>
          <w:rFonts w:ascii="Times New Roman" w:eastAsia="OpenSymbol" w:hAnsi="Times New Roman" w:cs="Times New Roman"/>
          <w:sz w:val="24"/>
          <w:szCs w:val="24"/>
        </w:rPr>
        <w:t>– rok  201</w:t>
      </w:r>
      <w:r w:rsidR="00C8401F">
        <w:rPr>
          <w:rFonts w:ascii="Times New Roman" w:eastAsia="OpenSymbol" w:hAnsi="Times New Roman" w:cs="Times New Roman"/>
          <w:sz w:val="24"/>
          <w:szCs w:val="24"/>
        </w:rPr>
        <w:t>6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boli hlavn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ou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kontrolór</w:t>
      </w:r>
      <w:r w:rsidR="00B771BF">
        <w:rPr>
          <w:rFonts w:ascii="Times New Roman" w:eastAsia="OpenSymbol" w:hAnsi="Times New Roman" w:cs="Times New Roman"/>
          <w:sz w:val="24"/>
          <w:szCs w:val="24"/>
        </w:rPr>
        <w:t>kou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obce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splnené všetky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zákonné povinnosti vo v</w:t>
      </w:r>
      <w:r>
        <w:rPr>
          <w:rFonts w:ascii="Times New Roman" w:eastAsia="OpenSymbol" w:hAnsi="Times New Roman" w:cs="Times New Roman"/>
          <w:sz w:val="24"/>
          <w:szCs w:val="24"/>
        </w:rPr>
        <w:t>z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ťahu k dodržiavaniu § 18 f zákona o obecnom zriadení č. 369/1990 Zb.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o obecnom zriadení v znení neskorších predpisov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 prihliadnutím na rozsah určeného úväzku</w:t>
      </w:r>
      <w:r w:rsidRPr="00540087">
        <w:rPr>
          <w:rFonts w:ascii="Times New Roman" w:eastAsia="OpenSymbol" w:hAnsi="Times New Roman" w:cs="Times New Roman"/>
          <w:sz w:val="24"/>
          <w:szCs w:val="24"/>
        </w:rPr>
        <w:t>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Na záver 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môžem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konštat</w:t>
      </w:r>
      <w:r w:rsidR="00B771BF">
        <w:rPr>
          <w:rFonts w:ascii="Times New Roman" w:eastAsia="OpenSymbol" w:hAnsi="Times New Roman" w:cs="Times New Roman"/>
          <w:sz w:val="24"/>
          <w:szCs w:val="24"/>
        </w:rPr>
        <w:t>ovať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, že obec </w:t>
      </w:r>
      <w:r w:rsidR="00042BA1">
        <w:rPr>
          <w:rFonts w:ascii="Times New Roman" w:eastAsia="OpenSymbol" w:hAnsi="Times New Roman" w:cs="Times New Roman"/>
          <w:sz w:val="24"/>
          <w:szCs w:val="24"/>
        </w:rPr>
        <w:t xml:space="preserve"> Svederník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pri výkone samospráv</w:t>
      </w:r>
      <w:r w:rsidR="00B771BF">
        <w:rPr>
          <w:rFonts w:ascii="Times New Roman" w:eastAsia="OpenSymbol" w:hAnsi="Times New Roman" w:cs="Times New Roman"/>
          <w:sz w:val="24"/>
          <w:szCs w:val="24"/>
        </w:rPr>
        <w:t>nych činností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v roku 201</w:t>
      </w:r>
      <w:r w:rsidR="00C8401F">
        <w:rPr>
          <w:rFonts w:ascii="Times New Roman" w:eastAsia="OpenSymbol" w:hAnsi="Times New Roman" w:cs="Times New Roman"/>
          <w:sz w:val="24"/>
          <w:szCs w:val="24"/>
        </w:rPr>
        <w:t>6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primerane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dodržiavala príslušné 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všeobecne záväzné právne predpisy a interné normy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pri hospodárení a nakladaní s majetkom obce a hos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podárne a efektívne nakladala so svojim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majetkom.</w:t>
      </w: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042BA1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</w:t>
      </w:r>
      <w:r w:rsidR="007D4747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  <w:r w:rsidR="00C8401F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07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</w:t>
      </w:r>
      <w:r w:rsidR="00C8401F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7</w:t>
      </w: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Šuteková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E4" w:rsidRDefault="005519E4" w:rsidP="00C61F66">
      <w:pPr>
        <w:spacing w:after="0" w:line="240" w:lineRule="auto"/>
      </w:pPr>
      <w:r>
        <w:separator/>
      </w:r>
    </w:p>
  </w:endnote>
  <w:endnote w:type="continuationSeparator" w:id="1">
    <w:p w:rsidR="005519E4" w:rsidRDefault="005519E4" w:rsidP="00C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C61F66" w:rsidRPr="00C61F66">
      <w:tc>
        <w:tcPr>
          <w:tcW w:w="750" w:type="pct"/>
        </w:tcPr>
        <w:p w:rsidR="00C61F66" w:rsidRPr="00C61F66" w:rsidRDefault="00731991">
          <w:pPr>
            <w:pStyle w:val="Pta"/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</w:rPr>
            <w:fldChar w:fldCharType="begin"/>
          </w:r>
          <w:r w:rsidR="00C61F66" w:rsidRPr="00C61F66">
            <w:rPr>
              <w:rFonts w:ascii="Times New Roman" w:hAnsi="Times New Roman" w:cs="Times New Roman"/>
            </w:rPr>
            <w:instrText xml:space="preserve"> PAGE   \* MERGEFORMAT </w:instrText>
          </w:r>
          <w:r w:rsidRPr="00C61F66">
            <w:rPr>
              <w:rFonts w:ascii="Times New Roman" w:hAnsi="Times New Roman" w:cs="Times New Roman"/>
            </w:rPr>
            <w:fldChar w:fldCharType="separate"/>
          </w:r>
          <w:r w:rsidR="002F627A" w:rsidRPr="002F627A">
            <w:rPr>
              <w:rFonts w:ascii="Times New Roman" w:hAnsi="Times New Roman" w:cs="Times New Roman"/>
              <w:noProof/>
              <w:color w:val="4F81BD" w:themeColor="accent1"/>
            </w:rPr>
            <w:t>4</w:t>
          </w:r>
          <w:r w:rsidRPr="00C61F66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4250" w:type="pct"/>
        </w:tcPr>
        <w:p w:rsidR="00C61F66" w:rsidRPr="00C61F66" w:rsidRDefault="00C61F66" w:rsidP="00592814">
          <w:pPr>
            <w:pStyle w:val="Pta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Správa o kontrolnej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činnosti hlavnej 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>kontrolór</w:t>
          </w:r>
          <w:r>
            <w:rPr>
              <w:rFonts w:ascii="Times New Roman" w:hAnsi="Times New Roman" w:cs="Times New Roman"/>
              <w:color w:val="4F81BD" w:themeColor="accent1"/>
            </w:rPr>
            <w:t>ky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 obce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74F3C">
            <w:rPr>
              <w:rFonts w:ascii="Times New Roman" w:hAnsi="Times New Roman" w:cs="Times New Roman"/>
              <w:color w:val="4F81BD" w:themeColor="accent1"/>
            </w:rPr>
            <w:t xml:space="preserve">  Svederník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01B05">
            <w:rPr>
              <w:rFonts w:ascii="Times New Roman" w:hAnsi="Times New Roman" w:cs="Times New Roman"/>
              <w:color w:val="4F81BD" w:themeColor="accent1"/>
            </w:rPr>
            <w:t xml:space="preserve"> za rok 201</w:t>
          </w:r>
          <w:r w:rsidR="00592814">
            <w:rPr>
              <w:rFonts w:ascii="Times New Roman" w:hAnsi="Times New Roman" w:cs="Times New Roman"/>
              <w:color w:val="4F81BD" w:themeColor="accent1"/>
            </w:rPr>
            <w:t>6</w:t>
          </w:r>
        </w:p>
      </w:tc>
    </w:tr>
  </w:tbl>
  <w:p w:rsidR="00C61F66" w:rsidRPr="00C61F66" w:rsidRDefault="00C61F6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E4" w:rsidRDefault="005519E4" w:rsidP="00C61F66">
      <w:pPr>
        <w:spacing w:after="0" w:line="240" w:lineRule="auto"/>
      </w:pPr>
      <w:r>
        <w:separator/>
      </w:r>
    </w:p>
  </w:footnote>
  <w:footnote w:type="continuationSeparator" w:id="1">
    <w:p w:rsidR="005519E4" w:rsidRDefault="005519E4" w:rsidP="00C6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E47"/>
    <w:multiLevelType w:val="hybridMultilevel"/>
    <w:tmpl w:val="E326A3C8"/>
    <w:lvl w:ilvl="0" w:tplc="DF60F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DD7"/>
    <w:multiLevelType w:val="hybridMultilevel"/>
    <w:tmpl w:val="5ED8F0CA"/>
    <w:lvl w:ilvl="0" w:tplc="EDB863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81047"/>
    <w:rsid w:val="000303DC"/>
    <w:rsid w:val="00042BA1"/>
    <w:rsid w:val="0007377B"/>
    <w:rsid w:val="000A5333"/>
    <w:rsid w:val="001475C1"/>
    <w:rsid w:val="001962D2"/>
    <w:rsid w:val="001D6AB5"/>
    <w:rsid w:val="00244819"/>
    <w:rsid w:val="002618A8"/>
    <w:rsid w:val="002F627A"/>
    <w:rsid w:val="00301B05"/>
    <w:rsid w:val="00337C06"/>
    <w:rsid w:val="00374F3C"/>
    <w:rsid w:val="0041428B"/>
    <w:rsid w:val="00445CE0"/>
    <w:rsid w:val="00525D40"/>
    <w:rsid w:val="00540087"/>
    <w:rsid w:val="005519E4"/>
    <w:rsid w:val="00590799"/>
    <w:rsid w:val="00592814"/>
    <w:rsid w:val="00602BDC"/>
    <w:rsid w:val="0062471B"/>
    <w:rsid w:val="00654C64"/>
    <w:rsid w:val="0068247C"/>
    <w:rsid w:val="00731991"/>
    <w:rsid w:val="00753018"/>
    <w:rsid w:val="007C3ABC"/>
    <w:rsid w:val="007D4747"/>
    <w:rsid w:val="007D77CC"/>
    <w:rsid w:val="00801EFE"/>
    <w:rsid w:val="008146B4"/>
    <w:rsid w:val="0084183F"/>
    <w:rsid w:val="00844AC0"/>
    <w:rsid w:val="00855DB6"/>
    <w:rsid w:val="00860114"/>
    <w:rsid w:val="008858FC"/>
    <w:rsid w:val="008D3004"/>
    <w:rsid w:val="008F4BA6"/>
    <w:rsid w:val="008F796D"/>
    <w:rsid w:val="009A4F79"/>
    <w:rsid w:val="009E322E"/>
    <w:rsid w:val="009E72B0"/>
    <w:rsid w:val="009F0C32"/>
    <w:rsid w:val="00A12F22"/>
    <w:rsid w:val="00A223A9"/>
    <w:rsid w:val="00A4554D"/>
    <w:rsid w:val="00A46E79"/>
    <w:rsid w:val="00A67B32"/>
    <w:rsid w:val="00AD54E7"/>
    <w:rsid w:val="00AE7490"/>
    <w:rsid w:val="00AF5ABB"/>
    <w:rsid w:val="00B04886"/>
    <w:rsid w:val="00B763CA"/>
    <w:rsid w:val="00B771BF"/>
    <w:rsid w:val="00B77924"/>
    <w:rsid w:val="00BE3B21"/>
    <w:rsid w:val="00C153D0"/>
    <w:rsid w:val="00C61F66"/>
    <w:rsid w:val="00C8401F"/>
    <w:rsid w:val="00CE6395"/>
    <w:rsid w:val="00D05A51"/>
    <w:rsid w:val="00D953F8"/>
    <w:rsid w:val="00DA4C50"/>
    <w:rsid w:val="00E81047"/>
    <w:rsid w:val="00E84710"/>
    <w:rsid w:val="00EE07C2"/>
    <w:rsid w:val="00F048E6"/>
    <w:rsid w:val="00F21A84"/>
    <w:rsid w:val="00F4293A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1F66"/>
  </w:style>
  <w:style w:type="paragraph" w:styleId="Pta">
    <w:name w:val="footer"/>
    <w:basedOn w:val="Normlny"/>
    <w:link w:val="PtaChar"/>
    <w:uiPriority w:val="99"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D013-8271-402A-91F1-B7F3650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JS2012-PC</dc:creator>
  <cp:lastModifiedBy>W7</cp:lastModifiedBy>
  <cp:revision>2</cp:revision>
  <cp:lastPrinted>2017-02-07T20:48:00Z</cp:lastPrinted>
  <dcterms:created xsi:type="dcterms:W3CDTF">2018-01-30T09:45:00Z</dcterms:created>
  <dcterms:modified xsi:type="dcterms:W3CDTF">2018-01-30T09:45:00Z</dcterms:modified>
</cp:coreProperties>
</file>